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94" w:rsidRPr="008F1DC8" w:rsidRDefault="00515594" w:rsidP="00515594">
      <w:pPr>
        <w:spacing w:after="0" w:line="240" w:lineRule="auto"/>
        <w:rPr>
          <w:rFonts w:cstheme="minorHAnsi"/>
          <w:b/>
          <w:color w:val="000000" w:themeColor="text1"/>
          <w:sz w:val="20"/>
          <w:szCs w:val="20"/>
        </w:rPr>
      </w:pPr>
      <w:r w:rsidRPr="006F3E4A">
        <w:rPr>
          <w:rFonts w:cstheme="minorHAnsi"/>
          <w:b/>
          <w:color w:val="000000" w:themeColor="text1"/>
          <w:sz w:val="20"/>
          <w:szCs w:val="20"/>
        </w:rPr>
        <w:t xml:space="preserve">To: </w:t>
      </w:r>
      <w:r w:rsidRPr="006F3E4A">
        <w:rPr>
          <w:rFonts w:cstheme="minorHAnsi"/>
          <w:color w:val="000000"/>
          <w:sz w:val="20"/>
          <w:szCs w:val="20"/>
          <w:shd w:val="clear" w:color="auto" w:fill="FFFFFF"/>
        </w:rPr>
        <w:t>Planning Policy Consultation Team</w:t>
      </w:r>
      <w:r w:rsidR="008F1DC8">
        <w:rPr>
          <w:rFonts w:cstheme="minorHAnsi"/>
          <w:color w:val="000000"/>
          <w:sz w:val="20"/>
          <w:szCs w:val="20"/>
          <w:shd w:val="clear" w:color="auto" w:fill="FFFFFF"/>
        </w:rPr>
        <w:t>,</w:t>
      </w:r>
      <w:r w:rsidRPr="006F3E4A">
        <w:rPr>
          <w:rFonts w:cstheme="minorHAnsi"/>
          <w:b/>
          <w:color w:val="000000" w:themeColor="text1"/>
          <w:sz w:val="20"/>
          <w:szCs w:val="20"/>
        </w:rPr>
        <w:t xml:space="preserve"> </w:t>
      </w:r>
      <w:proofErr w:type="spellStart"/>
      <w:r w:rsidRPr="006F3E4A">
        <w:rPr>
          <w:rFonts w:cstheme="minorHAnsi"/>
          <w:color w:val="000000" w:themeColor="text1"/>
          <w:sz w:val="20"/>
          <w:szCs w:val="20"/>
        </w:rPr>
        <w:t>Dept</w:t>
      </w:r>
      <w:proofErr w:type="spellEnd"/>
      <w:r w:rsidRPr="006F3E4A">
        <w:rPr>
          <w:rFonts w:cstheme="minorHAnsi"/>
          <w:color w:val="000000" w:themeColor="text1"/>
          <w:sz w:val="20"/>
          <w:szCs w:val="20"/>
        </w:rPr>
        <w:t xml:space="preserve"> of Communities and Local Government</w:t>
      </w:r>
    </w:p>
    <w:p w:rsidR="00515594" w:rsidRPr="006F3E4A" w:rsidRDefault="00515594" w:rsidP="00515594">
      <w:pPr>
        <w:widowControl w:val="0"/>
        <w:spacing w:after="0" w:line="240" w:lineRule="auto"/>
        <w:rPr>
          <w:sz w:val="20"/>
          <w:szCs w:val="20"/>
        </w:rPr>
      </w:pPr>
      <w:r w:rsidRPr="006F3E4A">
        <w:rPr>
          <w:sz w:val="20"/>
          <w:szCs w:val="20"/>
        </w:rPr>
        <w:t xml:space="preserve">Swindon SW1P 4DF </w:t>
      </w:r>
    </w:p>
    <w:p w:rsidR="00515594" w:rsidRPr="006F3E4A" w:rsidRDefault="00515594" w:rsidP="00515594">
      <w:pPr>
        <w:widowControl w:val="0"/>
        <w:rPr>
          <w:sz w:val="20"/>
          <w:szCs w:val="20"/>
        </w:rPr>
      </w:pPr>
      <w:r w:rsidRPr="006F3E4A">
        <w:rPr>
          <w:sz w:val="20"/>
          <w:szCs w:val="20"/>
          <w:u w:val="single"/>
        </w:rPr>
        <w:t xml:space="preserve">PlanningPolicyConsultation@communities.gsi.gov.uk      </w:t>
      </w:r>
    </w:p>
    <w:p w:rsidR="00515594" w:rsidRPr="006F3E4A" w:rsidRDefault="00515594" w:rsidP="00515594">
      <w:pPr>
        <w:widowControl w:val="0"/>
        <w:spacing w:after="0" w:line="240" w:lineRule="auto"/>
      </w:pPr>
      <w:r w:rsidRPr="006F3E4A">
        <w:t>Dear Planning Policy Consultation Team,</w:t>
      </w:r>
    </w:p>
    <w:p w:rsidR="00515594" w:rsidRPr="00515594" w:rsidRDefault="00515594" w:rsidP="00515594">
      <w:pPr>
        <w:widowControl w:val="0"/>
        <w:spacing w:after="0" w:line="240" w:lineRule="auto"/>
      </w:pPr>
      <w:r>
        <w:rPr>
          <w:rFonts w:cstheme="minorHAnsi"/>
        </w:rPr>
        <w:t xml:space="preserve">My </w:t>
      </w:r>
      <w:r w:rsidRPr="006F3E4A">
        <w:rPr>
          <w:rFonts w:cstheme="minorHAnsi"/>
        </w:rPr>
        <w:t xml:space="preserve">response </w:t>
      </w:r>
      <w:r w:rsidR="008F1DC8">
        <w:rPr>
          <w:rFonts w:cstheme="minorHAnsi"/>
        </w:rPr>
        <w:t>to the Housing White Paper Consultation is as</w:t>
      </w:r>
      <w:r w:rsidRPr="006F3E4A">
        <w:rPr>
          <w:rFonts w:cstheme="minorHAnsi"/>
        </w:rPr>
        <w:t xml:space="preserve"> follows. </w:t>
      </w:r>
    </w:p>
    <w:p w:rsidR="00515594" w:rsidRPr="006F3E4A" w:rsidRDefault="00515594" w:rsidP="00515594">
      <w:pPr>
        <w:rPr>
          <w:rFonts w:cstheme="minorHAnsi"/>
          <w:color w:val="000000" w:themeColor="text1"/>
        </w:rPr>
      </w:pPr>
      <w:r w:rsidRPr="006F3E4A">
        <w:rPr>
          <w:rFonts w:cstheme="minorHAnsi"/>
          <w:color w:val="000000" w:themeColor="text1"/>
        </w:rPr>
        <w:t>Yours sincerely</w:t>
      </w:r>
    </w:p>
    <w:p w:rsidR="00515594" w:rsidRPr="006F4EB5" w:rsidRDefault="00515594" w:rsidP="00515594">
      <w:pPr>
        <w:rPr>
          <w:rFonts w:cstheme="minorHAnsi"/>
          <w:b/>
          <w:color w:val="FF0000"/>
        </w:rPr>
      </w:pPr>
      <w:r w:rsidRPr="006F3E4A">
        <w:rPr>
          <w:rFonts w:cstheme="minorHAnsi"/>
          <w:b/>
          <w:color w:val="FF0000"/>
        </w:rPr>
        <w:t>[</w:t>
      </w:r>
      <w:proofErr w:type="gramStart"/>
      <w:r w:rsidRPr="006F3E4A">
        <w:rPr>
          <w:rFonts w:cstheme="minorHAnsi"/>
          <w:b/>
          <w:color w:val="FF0000"/>
        </w:rPr>
        <w:t>replace</w:t>
      </w:r>
      <w:proofErr w:type="gramEnd"/>
      <w:r w:rsidRPr="006F3E4A">
        <w:rPr>
          <w:rFonts w:cstheme="minorHAnsi"/>
          <w:b/>
          <w:color w:val="FF0000"/>
        </w:rPr>
        <w:t xml:space="preserve"> with your name, address and postcode</w:t>
      </w:r>
      <w:r>
        <w:rPr>
          <w:rFonts w:cstheme="minorHAnsi"/>
          <w:b/>
          <w:color w:val="FF0000"/>
        </w:rPr>
        <w:t xml:space="preserve"> here</w:t>
      </w:r>
      <w:r w:rsidRPr="006F3E4A">
        <w:rPr>
          <w:rFonts w:cstheme="minorHAnsi"/>
          <w:b/>
          <w:color w:val="FF0000"/>
        </w:rPr>
        <w:t>]</w:t>
      </w:r>
    </w:p>
    <w:p w:rsidR="00CE5DA7" w:rsidRDefault="00CE5DA7">
      <w:pPr>
        <w:rPr>
          <w:rFonts w:cstheme="minorHAnsi"/>
          <w:color w:val="000000" w:themeColor="text1"/>
        </w:rPr>
      </w:pPr>
      <w:r w:rsidRPr="00CE5DA7">
        <w:rPr>
          <w:b/>
        </w:rPr>
        <w:t>Question 3</w:t>
      </w:r>
      <w:r>
        <w:t xml:space="preserve">. </w:t>
      </w:r>
      <w:r>
        <w:rPr>
          <w:rFonts w:cstheme="minorHAnsi"/>
          <w:color w:val="000000" w:themeColor="text1"/>
        </w:rPr>
        <w:t>W</w:t>
      </w:r>
      <w:r w:rsidRPr="001F654E">
        <w:rPr>
          <w:rFonts w:cstheme="minorHAnsi"/>
          <w:color w:val="000000" w:themeColor="text1"/>
        </w:rPr>
        <w:t>e disagree regarding making available “surplus public land.”</w:t>
      </w:r>
      <w:r>
        <w:rPr>
          <w:rFonts w:cstheme="minorHAnsi"/>
          <w:color w:val="000000" w:themeColor="text1"/>
        </w:rPr>
        <w:t xml:space="preserve"> The</w:t>
      </w:r>
      <w:r w:rsidRPr="001F654E">
        <w:rPr>
          <w:rFonts w:cstheme="minorHAnsi"/>
          <w:color w:val="000000" w:themeColor="text1"/>
        </w:rPr>
        <w:t xml:space="preserve"> status </w:t>
      </w:r>
      <w:r>
        <w:rPr>
          <w:rFonts w:cstheme="minorHAnsi"/>
          <w:color w:val="000000" w:themeColor="text1"/>
        </w:rPr>
        <w:t xml:space="preserve">of </w:t>
      </w:r>
      <w:r w:rsidRPr="001F654E">
        <w:rPr>
          <w:rFonts w:cstheme="minorHAnsi"/>
          <w:color w:val="000000" w:themeColor="text1"/>
        </w:rPr>
        <w:t xml:space="preserve">public </w:t>
      </w:r>
      <w:r w:rsidR="00515594">
        <w:rPr>
          <w:rFonts w:cstheme="minorHAnsi"/>
          <w:color w:val="000000" w:themeColor="text1"/>
        </w:rPr>
        <w:t xml:space="preserve">land/assets </w:t>
      </w:r>
      <w:r>
        <w:rPr>
          <w:rFonts w:cstheme="minorHAnsi"/>
          <w:color w:val="000000" w:themeColor="text1"/>
        </w:rPr>
        <w:t>and land bequeathed</w:t>
      </w:r>
      <w:r w:rsidRPr="001F654E">
        <w:rPr>
          <w:rFonts w:cstheme="minorHAnsi"/>
          <w:color w:val="000000" w:themeColor="text1"/>
        </w:rPr>
        <w:t xml:space="preserve"> </w:t>
      </w:r>
      <w:r>
        <w:rPr>
          <w:rFonts w:cstheme="minorHAnsi"/>
          <w:color w:val="000000" w:themeColor="text1"/>
        </w:rPr>
        <w:t>to the community</w:t>
      </w:r>
      <w:r>
        <w:rPr>
          <w:rFonts w:cstheme="minorHAnsi"/>
          <w:color w:val="000000" w:themeColor="text1"/>
        </w:rPr>
        <w:t xml:space="preserve"> </w:t>
      </w:r>
      <w:r w:rsidR="00515594">
        <w:rPr>
          <w:rFonts w:cstheme="minorHAnsi"/>
          <w:color w:val="000000" w:themeColor="text1"/>
        </w:rPr>
        <w:t>should be preserved.</w:t>
      </w:r>
    </w:p>
    <w:p w:rsidR="00515594" w:rsidRDefault="00CE5DA7" w:rsidP="00CE5DA7">
      <w:pPr>
        <w:autoSpaceDE w:val="0"/>
        <w:autoSpaceDN w:val="0"/>
        <w:spacing w:line="276" w:lineRule="auto"/>
        <w:rPr>
          <w:rFonts w:cstheme="minorHAnsi"/>
          <w:b/>
          <w:bCs/>
          <w:color w:val="0070C0"/>
        </w:rPr>
      </w:pPr>
      <w:r w:rsidRPr="00515594">
        <w:rPr>
          <w:rFonts w:cstheme="minorHAnsi"/>
          <w:b/>
          <w:color w:val="000000" w:themeColor="text1"/>
        </w:rPr>
        <w:t>Question 10</w:t>
      </w:r>
      <w:r w:rsidRPr="00515594">
        <w:rPr>
          <w:rFonts w:cstheme="minorHAnsi"/>
          <w:b/>
          <w:color w:val="000000" w:themeColor="text1"/>
        </w:rPr>
        <w:t>a</w:t>
      </w:r>
      <w:r>
        <w:rPr>
          <w:rFonts w:cstheme="minorHAnsi"/>
          <w:b/>
          <w:color w:val="000000" w:themeColor="text1"/>
        </w:rPr>
        <w:t xml:space="preserve">: </w:t>
      </w:r>
      <w:r w:rsidRPr="00515594">
        <w:rPr>
          <w:rFonts w:cstheme="minorHAnsi"/>
          <w:color w:val="000000" w:themeColor="text1"/>
        </w:rPr>
        <w:t xml:space="preserve">We disagree that </w:t>
      </w:r>
      <w:r w:rsidRPr="00515594">
        <w:rPr>
          <w:rFonts w:cstheme="minorHAnsi"/>
          <w:i/>
          <w:color w:val="000000" w:themeColor="text1"/>
        </w:rPr>
        <w:t>Green Belt boundaries</w:t>
      </w:r>
      <w:r w:rsidRPr="00515594">
        <w:rPr>
          <w:rFonts w:cstheme="minorHAnsi"/>
          <w:i/>
          <w:color w:val="000000" w:themeColor="text1"/>
        </w:rPr>
        <w:t xml:space="preserve"> could be amended after examining </w:t>
      </w:r>
      <w:r w:rsidRPr="00515594">
        <w:rPr>
          <w:rFonts w:cstheme="minorHAnsi"/>
          <w:i/>
          <w:color w:val="000000" w:themeColor="text1"/>
        </w:rPr>
        <w:t>other options</w:t>
      </w:r>
      <w:r w:rsidRPr="00515594">
        <w:rPr>
          <w:rFonts w:cstheme="minorHAnsi"/>
          <w:i/>
          <w:color w:val="000000" w:themeColor="text1"/>
        </w:rPr>
        <w:t>.</w:t>
      </w:r>
      <w:r>
        <w:rPr>
          <w:rFonts w:cstheme="minorHAnsi"/>
          <w:b/>
          <w:i/>
          <w:color w:val="000000" w:themeColor="text1"/>
        </w:rPr>
        <w:t xml:space="preserve"> </w:t>
      </w:r>
      <w:r>
        <w:rPr>
          <w:rFonts w:cstheme="minorHAnsi"/>
          <w:b/>
          <w:bCs/>
          <w:color w:val="0070C0"/>
        </w:rPr>
        <w:t>I</w:t>
      </w:r>
      <w:r w:rsidRPr="00232CBE">
        <w:rPr>
          <w:rFonts w:cstheme="minorHAnsi"/>
          <w:b/>
          <w:bCs/>
          <w:color w:val="0070C0"/>
        </w:rPr>
        <w:t>ntroducing such a test would lead to repeated legal challenges to the Green Belt</w:t>
      </w:r>
      <w:r w:rsidR="00515594">
        <w:rPr>
          <w:rFonts w:cstheme="minorHAnsi"/>
          <w:b/>
          <w:bCs/>
          <w:color w:val="0070C0"/>
        </w:rPr>
        <w:t>.</w:t>
      </w:r>
    </w:p>
    <w:p w:rsidR="00CE5DA7" w:rsidRPr="001F654E" w:rsidRDefault="00CE5DA7" w:rsidP="00CE5DA7">
      <w:pPr>
        <w:autoSpaceDE w:val="0"/>
        <w:autoSpaceDN w:val="0"/>
        <w:spacing w:line="276" w:lineRule="auto"/>
        <w:rPr>
          <w:rFonts w:cstheme="minorHAnsi"/>
          <w:b/>
          <w:bCs/>
          <w:color w:val="000000" w:themeColor="text1"/>
        </w:rPr>
      </w:pPr>
      <w:r w:rsidRPr="00515594">
        <w:rPr>
          <w:rFonts w:cstheme="minorHAnsi"/>
          <w:b/>
          <w:color w:val="000000" w:themeColor="text1"/>
        </w:rPr>
        <w:t>Question 10</w:t>
      </w:r>
      <w:r w:rsidRPr="00515594">
        <w:rPr>
          <w:rFonts w:cstheme="minorHAnsi"/>
          <w:b/>
          <w:color w:val="000000" w:themeColor="text1"/>
        </w:rPr>
        <w:t>b</w:t>
      </w:r>
      <w:r>
        <w:rPr>
          <w:rFonts w:cstheme="minorHAnsi"/>
          <w:b/>
          <w:color w:val="000000" w:themeColor="text1"/>
        </w:rPr>
        <w:t xml:space="preserve">-f: </w:t>
      </w:r>
      <w:r>
        <w:rPr>
          <w:rFonts w:cstheme="minorHAnsi"/>
          <w:color w:val="000000" w:themeColor="text1"/>
        </w:rPr>
        <w:t xml:space="preserve">We disagree. </w:t>
      </w:r>
      <w:r w:rsidRPr="001F654E">
        <w:rPr>
          <w:rFonts w:cstheme="minorHAnsi"/>
          <w:color w:val="000000" w:themeColor="text1"/>
        </w:rPr>
        <w:t xml:space="preserve">We re-emphasize that </w:t>
      </w:r>
      <w:r w:rsidRPr="00D03F29">
        <w:rPr>
          <w:rFonts w:cstheme="minorHAnsi"/>
          <w:b/>
          <w:bCs/>
          <w:color w:val="0070C0"/>
        </w:rPr>
        <w:t xml:space="preserve">the current </w:t>
      </w:r>
      <w:r w:rsidR="00515594">
        <w:rPr>
          <w:rFonts w:cstheme="minorHAnsi"/>
          <w:b/>
          <w:bCs/>
          <w:color w:val="0070C0"/>
        </w:rPr>
        <w:t>National Planning Framework (</w:t>
      </w:r>
      <w:r w:rsidRPr="00D03F29">
        <w:rPr>
          <w:rFonts w:cstheme="minorHAnsi"/>
          <w:b/>
          <w:bCs/>
          <w:color w:val="0070C0"/>
        </w:rPr>
        <w:t>NPPF</w:t>
      </w:r>
      <w:r w:rsidR="00515594">
        <w:rPr>
          <w:rFonts w:cstheme="minorHAnsi"/>
          <w:b/>
          <w:bCs/>
          <w:color w:val="0070C0"/>
        </w:rPr>
        <w:t>)</w:t>
      </w:r>
      <w:r w:rsidRPr="00D03F29">
        <w:rPr>
          <w:rFonts w:cstheme="minorHAnsi"/>
          <w:b/>
          <w:bCs/>
          <w:color w:val="0070C0"/>
        </w:rPr>
        <w:t xml:space="preserve"> text is sufficiently explicit that the Green Belt designation is effectively off limits; any net loss could never be acceptable</w:t>
      </w:r>
      <w:r w:rsidR="008F1DC8">
        <w:rPr>
          <w:rFonts w:cstheme="minorHAnsi"/>
          <w:b/>
          <w:bCs/>
          <w:color w:val="000000" w:themeColor="text1"/>
        </w:rPr>
        <w:t>.</w:t>
      </w:r>
      <w:r w:rsidR="00515594">
        <w:rPr>
          <w:rFonts w:cstheme="minorHAnsi"/>
          <w:bCs/>
          <w:color w:val="000000" w:themeColor="text1"/>
        </w:rPr>
        <w:t xml:space="preserve"> </w:t>
      </w:r>
      <w:r w:rsidR="00515594">
        <w:rPr>
          <w:rFonts w:cstheme="minorHAnsi"/>
          <w:b/>
          <w:bCs/>
          <w:color w:val="0070C0"/>
        </w:rPr>
        <w:t xml:space="preserve"> “H</w:t>
      </w:r>
      <w:r w:rsidRPr="00D03F29">
        <w:rPr>
          <w:rFonts w:cstheme="minorHAnsi"/>
          <w:b/>
          <w:bCs/>
          <w:color w:val="0070C0"/>
        </w:rPr>
        <w:t xml:space="preserve">ousing need” </w:t>
      </w:r>
      <w:r w:rsidR="00515594">
        <w:rPr>
          <w:rFonts w:cstheme="minorHAnsi"/>
          <w:b/>
          <w:bCs/>
          <w:color w:val="0070C0"/>
        </w:rPr>
        <w:t>does not constitute</w:t>
      </w:r>
      <w:r w:rsidRPr="00D03F29">
        <w:rPr>
          <w:rFonts w:cstheme="minorHAnsi"/>
          <w:b/>
          <w:bCs/>
          <w:color w:val="0070C0"/>
        </w:rPr>
        <w:t xml:space="preserve"> an “exceptional circumstance.”</w:t>
      </w:r>
    </w:p>
    <w:p w:rsidR="00CE5DA7" w:rsidRDefault="00CE5DA7" w:rsidP="00CE5DA7">
      <w:pPr>
        <w:rPr>
          <w:rFonts w:cstheme="minorHAnsi"/>
          <w:color w:val="000000" w:themeColor="text1"/>
        </w:rPr>
      </w:pPr>
      <w:r w:rsidRPr="00515594">
        <w:rPr>
          <w:rFonts w:cstheme="minorHAnsi"/>
          <w:b/>
          <w:bCs/>
          <w:color w:val="000000" w:themeColor="text1"/>
        </w:rPr>
        <w:t xml:space="preserve">Question 12c: </w:t>
      </w:r>
      <w:r w:rsidRPr="00515594">
        <w:rPr>
          <w:rFonts w:cstheme="minorHAnsi"/>
          <w:bCs/>
          <w:color w:val="000000" w:themeColor="text1"/>
        </w:rPr>
        <w:t>We agree with</w:t>
      </w:r>
      <w:r w:rsidRPr="00515594">
        <w:rPr>
          <w:rFonts w:cstheme="minorHAnsi"/>
          <w:b/>
          <w:i/>
          <w:color w:val="000000" w:themeColor="text1"/>
        </w:rPr>
        <w:t xml:space="preserve"> </w:t>
      </w:r>
      <w:r w:rsidR="00515594">
        <w:rPr>
          <w:rFonts w:cstheme="minorHAnsi"/>
          <w:b/>
          <w:i/>
          <w:color w:val="000000" w:themeColor="text1"/>
        </w:rPr>
        <w:t>“</w:t>
      </w:r>
      <w:r w:rsidRPr="00D03F29">
        <w:rPr>
          <w:rFonts w:cstheme="minorHAnsi"/>
          <w:b/>
          <w:i/>
          <w:color w:val="000000" w:themeColor="text1"/>
        </w:rPr>
        <w:t xml:space="preserve">the importance of early </w:t>
      </w:r>
      <w:r>
        <w:rPr>
          <w:rFonts w:cstheme="minorHAnsi"/>
          <w:b/>
          <w:i/>
          <w:color w:val="000000" w:themeColor="text1"/>
        </w:rPr>
        <w:t>pre-</w:t>
      </w:r>
      <w:r w:rsidRPr="00D03F29">
        <w:rPr>
          <w:rFonts w:cstheme="minorHAnsi"/>
          <w:b/>
          <w:i/>
          <w:color w:val="000000" w:themeColor="text1"/>
        </w:rPr>
        <w:t>application discussions between applicants, authorities and the local community about design</w:t>
      </w:r>
      <w:r>
        <w:rPr>
          <w:rFonts w:cstheme="minorHAnsi"/>
          <w:b/>
          <w:i/>
          <w:color w:val="000000" w:themeColor="text1"/>
        </w:rPr>
        <w:t>.</w:t>
      </w:r>
      <w:r w:rsidR="00515594">
        <w:rPr>
          <w:rFonts w:cstheme="minorHAnsi"/>
          <w:b/>
          <w:i/>
          <w:color w:val="000000" w:themeColor="text1"/>
        </w:rPr>
        <w:t>”</w:t>
      </w:r>
      <w:r>
        <w:rPr>
          <w:rFonts w:cstheme="minorHAnsi"/>
          <w:b/>
          <w:i/>
          <w:color w:val="000000" w:themeColor="text1"/>
        </w:rPr>
        <w:t xml:space="preserve"> </w:t>
      </w:r>
      <w:r w:rsidR="00515594">
        <w:rPr>
          <w:rFonts w:cstheme="minorHAnsi"/>
          <w:color w:val="000000" w:themeColor="text1"/>
        </w:rPr>
        <w:t xml:space="preserve"> </w:t>
      </w:r>
      <w:r w:rsidRPr="001F654E">
        <w:rPr>
          <w:rFonts w:cstheme="minorHAnsi"/>
          <w:color w:val="000000" w:themeColor="text1"/>
        </w:rPr>
        <w:t>If this is a genuine objective of the White Paper, much more should be included as to how th</w:t>
      </w:r>
      <w:r w:rsidR="008F1DC8">
        <w:rPr>
          <w:rFonts w:cstheme="minorHAnsi"/>
          <w:color w:val="000000" w:themeColor="text1"/>
        </w:rPr>
        <w:t>is can be achieved. We suggest</w:t>
      </w:r>
      <w:r w:rsidRPr="001F654E">
        <w:rPr>
          <w:rFonts w:cstheme="minorHAnsi"/>
          <w:color w:val="000000" w:themeColor="text1"/>
        </w:rPr>
        <w:t xml:space="preserve"> a broadening of the consultation questions to include </w:t>
      </w:r>
      <w:r w:rsidRPr="00AA74AD">
        <w:rPr>
          <w:rFonts w:cstheme="minorHAnsi"/>
          <w:b/>
          <w:color w:val="0070C0"/>
        </w:rPr>
        <w:t xml:space="preserve">i. </w:t>
      </w:r>
      <w:proofErr w:type="gramStart"/>
      <w:r>
        <w:rPr>
          <w:rFonts w:cstheme="minorHAnsi"/>
          <w:b/>
          <w:color w:val="0070C0"/>
        </w:rPr>
        <w:t>F</w:t>
      </w:r>
      <w:r w:rsidRPr="00AA74AD">
        <w:rPr>
          <w:rFonts w:cstheme="minorHAnsi"/>
          <w:b/>
          <w:color w:val="0070C0"/>
        </w:rPr>
        <w:t>inancial</w:t>
      </w:r>
      <w:proofErr w:type="gramEnd"/>
      <w:r w:rsidRPr="00AA74AD">
        <w:rPr>
          <w:rFonts w:cstheme="minorHAnsi"/>
          <w:b/>
          <w:color w:val="0070C0"/>
        </w:rPr>
        <w:t xml:space="preserve"> support for community responses</w:t>
      </w:r>
      <w:r w:rsidRPr="00AA74AD">
        <w:rPr>
          <w:rFonts w:cstheme="minorHAnsi"/>
          <w:color w:val="0070C0"/>
        </w:rPr>
        <w:t xml:space="preserve">, </w:t>
      </w:r>
      <w:r w:rsidRPr="00AA74AD">
        <w:rPr>
          <w:rFonts w:cstheme="minorHAnsi"/>
          <w:b/>
          <w:color w:val="0070C0"/>
        </w:rPr>
        <w:t xml:space="preserve">ii. </w:t>
      </w:r>
      <w:r>
        <w:rPr>
          <w:rFonts w:cstheme="minorHAnsi"/>
          <w:b/>
          <w:color w:val="0070C0"/>
        </w:rPr>
        <w:t>More realistic, sufficient</w:t>
      </w:r>
      <w:r w:rsidRPr="00AA74AD">
        <w:rPr>
          <w:rFonts w:cstheme="minorHAnsi"/>
          <w:b/>
          <w:color w:val="0070C0"/>
        </w:rPr>
        <w:t xml:space="preserve"> timescale</w:t>
      </w:r>
      <w:r>
        <w:rPr>
          <w:rFonts w:cstheme="minorHAnsi"/>
          <w:b/>
          <w:color w:val="0070C0"/>
        </w:rPr>
        <w:t>s</w:t>
      </w:r>
      <w:r w:rsidRPr="00AA74AD">
        <w:rPr>
          <w:rFonts w:cstheme="minorHAnsi"/>
          <w:b/>
          <w:color w:val="0070C0"/>
        </w:rPr>
        <w:t xml:space="preserve"> for community response to planning applications.</w:t>
      </w:r>
      <w:r w:rsidR="00515594">
        <w:rPr>
          <w:rFonts w:cstheme="minorHAnsi"/>
          <w:b/>
          <w:color w:val="0070C0"/>
        </w:rPr>
        <w:t xml:space="preserve"> </w:t>
      </w:r>
      <w:r w:rsidR="008F1DC8">
        <w:rPr>
          <w:rFonts w:cstheme="minorHAnsi"/>
          <w:b/>
          <w:color w:val="0070C0"/>
        </w:rPr>
        <w:t>iii. Planning conditions to</w:t>
      </w:r>
      <w:r>
        <w:rPr>
          <w:rFonts w:cstheme="minorHAnsi"/>
          <w:b/>
          <w:color w:val="0070C0"/>
        </w:rPr>
        <w:t xml:space="preserve"> be maintained (rather than eroded). </w:t>
      </w:r>
      <w:r>
        <w:rPr>
          <w:rFonts w:cstheme="minorHAnsi"/>
          <w:color w:val="000000" w:themeColor="text1"/>
        </w:rPr>
        <w:t xml:space="preserve">These </w:t>
      </w:r>
      <w:r w:rsidRPr="001F654E">
        <w:rPr>
          <w:rFonts w:cstheme="minorHAnsi"/>
          <w:color w:val="000000" w:themeColor="text1"/>
        </w:rPr>
        <w:t>are written in as necessary safeguards, often for the benefit of the community</w:t>
      </w:r>
      <w:r w:rsidR="00515594">
        <w:rPr>
          <w:rFonts w:cstheme="minorHAnsi"/>
          <w:color w:val="000000" w:themeColor="text1"/>
        </w:rPr>
        <w:t xml:space="preserve">. </w:t>
      </w:r>
      <w:r w:rsidRPr="00AA74AD">
        <w:rPr>
          <w:rFonts w:cstheme="minorHAnsi"/>
          <w:b/>
          <w:color w:val="0070C0"/>
        </w:rPr>
        <w:t>iv. Compulsory purchase</w:t>
      </w:r>
      <w:r w:rsidR="00515594">
        <w:rPr>
          <w:rFonts w:cstheme="minorHAnsi"/>
          <w:b/>
          <w:color w:val="0070C0"/>
        </w:rPr>
        <w:t>.</w:t>
      </w:r>
      <w:r w:rsidR="00331DFC">
        <w:rPr>
          <w:rFonts w:cstheme="minorHAnsi"/>
          <w:b/>
          <w:color w:val="0070C0"/>
        </w:rPr>
        <w:t xml:space="preserve"> </w:t>
      </w:r>
      <w:r w:rsidR="00515594" w:rsidRPr="00515594">
        <w:rPr>
          <w:rFonts w:cstheme="minorHAnsi"/>
          <w:color w:val="000000" w:themeColor="text1"/>
        </w:rPr>
        <w:t>W</w:t>
      </w:r>
      <w:r w:rsidR="00331DFC" w:rsidRPr="00515594">
        <w:rPr>
          <w:rFonts w:cstheme="minorHAnsi"/>
          <w:color w:val="000000" w:themeColor="text1"/>
        </w:rPr>
        <w:t xml:space="preserve">e disagree with </w:t>
      </w:r>
      <w:r w:rsidR="00331DFC" w:rsidRPr="00515594">
        <w:rPr>
          <w:rFonts w:cstheme="minorHAnsi"/>
          <w:color w:val="000000" w:themeColor="text1"/>
        </w:rPr>
        <w:t xml:space="preserve">compulsory purchase </w:t>
      </w:r>
      <w:r w:rsidR="00331DFC" w:rsidRPr="00515594">
        <w:rPr>
          <w:rFonts w:cstheme="minorHAnsi"/>
          <w:color w:val="000000" w:themeColor="text1"/>
        </w:rPr>
        <w:t>so-called reforms (Page 42, 2.43)</w:t>
      </w:r>
      <w:r w:rsidR="00331DFC" w:rsidRPr="00515594">
        <w:rPr>
          <w:rFonts w:cstheme="minorHAnsi"/>
          <w:color w:val="000000" w:themeColor="text1"/>
        </w:rPr>
        <w:t xml:space="preserve"> to make the proc</w:t>
      </w:r>
      <w:r w:rsidR="00331DFC" w:rsidRPr="00515594">
        <w:rPr>
          <w:rFonts w:cstheme="minorHAnsi"/>
          <w:color w:val="000000" w:themeColor="text1"/>
        </w:rPr>
        <w:t xml:space="preserve">ess </w:t>
      </w:r>
      <w:r w:rsidR="00515594">
        <w:rPr>
          <w:rFonts w:cstheme="minorHAnsi"/>
          <w:color w:val="000000" w:themeColor="text1"/>
        </w:rPr>
        <w:t>“</w:t>
      </w:r>
      <w:r w:rsidR="00331DFC" w:rsidRPr="00515594">
        <w:rPr>
          <w:rFonts w:cstheme="minorHAnsi"/>
          <w:color w:val="000000" w:themeColor="text1"/>
        </w:rPr>
        <w:t>clearer, fairer, and faster.</w:t>
      </w:r>
      <w:r w:rsidR="00515594">
        <w:rPr>
          <w:rFonts w:cstheme="minorHAnsi"/>
          <w:color w:val="000000" w:themeColor="text1"/>
        </w:rPr>
        <w:t>”</w:t>
      </w:r>
      <w:r w:rsidR="00331DFC" w:rsidRPr="00515594">
        <w:rPr>
          <w:rFonts w:cstheme="minorHAnsi"/>
          <w:i/>
          <w:color w:val="000000" w:themeColor="text1"/>
        </w:rPr>
        <w:t xml:space="preserve"> </w:t>
      </w:r>
      <w:r w:rsidR="00331DFC" w:rsidRPr="001F654E">
        <w:rPr>
          <w:rFonts w:cstheme="minorHAnsi"/>
          <w:color w:val="000000" w:themeColor="text1"/>
        </w:rPr>
        <w:t>It is difficult to envisage how proper protection for landowners can truly be retained</w:t>
      </w:r>
      <w:r w:rsidR="00331DFC">
        <w:rPr>
          <w:rFonts w:cstheme="minorHAnsi"/>
          <w:color w:val="000000" w:themeColor="text1"/>
        </w:rPr>
        <w:t xml:space="preserve">. </w:t>
      </w:r>
      <w:r w:rsidR="00331DFC" w:rsidRPr="001F654E">
        <w:rPr>
          <w:rFonts w:cstheme="minorHAnsi"/>
          <w:color w:val="000000" w:themeColor="text1"/>
        </w:rPr>
        <w:t xml:space="preserve">Residents should not be driven from their </w:t>
      </w:r>
      <w:r w:rsidR="00331DFC">
        <w:rPr>
          <w:rFonts w:cstheme="minorHAnsi"/>
          <w:color w:val="000000" w:themeColor="text1"/>
        </w:rPr>
        <w:t>homes to make way for new homes.</w:t>
      </w:r>
    </w:p>
    <w:p w:rsidR="00331DFC" w:rsidRDefault="00331DFC" w:rsidP="00331DFC">
      <w:r w:rsidRPr="00AA74AD">
        <w:rPr>
          <w:rFonts w:cstheme="minorHAnsi"/>
          <w:b/>
          <w:color w:val="000000" w:themeColor="text1"/>
        </w:rPr>
        <w:t>Question 13</w:t>
      </w:r>
      <w:r>
        <w:rPr>
          <w:rFonts w:cstheme="minorHAnsi"/>
          <w:b/>
          <w:color w:val="000000" w:themeColor="text1"/>
        </w:rPr>
        <w:t xml:space="preserve">c: </w:t>
      </w:r>
      <w:r w:rsidRPr="00515594">
        <w:rPr>
          <w:rFonts w:cstheme="minorHAnsi"/>
          <w:color w:val="000000" w:themeColor="text1"/>
        </w:rPr>
        <w:t xml:space="preserve">We agree that </w:t>
      </w:r>
      <w:r w:rsidRPr="00515594">
        <w:rPr>
          <w:rFonts w:cstheme="minorHAnsi"/>
          <w:i/>
          <w:color w:val="000000" w:themeColor="text1"/>
        </w:rPr>
        <w:t xml:space="preserve">development </w:t>
      </w:r>
      <w:r w:rsidRPr="00515594">
        <w:rPr>
          <w:rFonts w:cstheme="minorHAnsi"/>
          <w:i/>
          <w:color w:val="000000" w:themeColor="text1"/>
        </w:rPr>
        <w:t xml:space="preserve">should </w:t>
      </w:r>
      <w:r w:rsidRPr="00515594">
        <w:rPr>
          <w:rFonts w:cstheme="minorHAnsi"/>
          <w:i/>
          <w:color w:val="000000" w:themeColor="text1"/>
        </w:rPr>
        <w:t>reflect the infrastructure capacity of an area</w:t>
      </w:r>
      <w:r w:rsidRPr="00515594">
        <w:rPr>
          <w:rFonts w:cstheme="minorHAnsi"/>
          <w:i/>
          <w:color w:val="000000" w:themeColor="text1"/>
        </w:rPr>
        <w:t>.</w:t>
      </w:r>
      <w:r>
        <w:rPr>
          <w:rFonts w:cstheme="minorHAnsi"/>
          <w:b/>
          <w:i/>
          <w:color w:val="000000" w:themeColor="text1"/>
        </w:rPr>
        <w:t xml:space="preserve"> </w:t>
      </w:r>
      <w:r w:rsidRPr="001F654E">
        <w:rPr>
          <w:rFonts w:cstheme="minorHAnsi"/>
          <w:color w:val="000000" w:themeColor="text1"/>
        </w:rPr>
        <w:t>Failure to address infrastructure issues is a long-term major problem in our area</w:t>
      </w:r>
      <w:r>
        <w:rPr>
          <w:rFonts w:cstheme="minorHAnsi"/>
          <w:color w:val="000000" w:themeColor="text1"/>
        </w:rPr>
        <w:t>. A</w:t>
      </w:r>
      <w:r w:rsidRPr="001F654E">
        <w:rPr>
          <w:rFonts w:cstheme="minorHAnsi"/>
          <w:color w:val="000000" w:themeColor="text1"/>
        </w:rPr>
        <w:t xml:space="preserve">lthough the Trans-Pennine Upgrade Programme may enhance the transport infrastructure (and therefore improve the traffic flow rate), there should be an embargo on building on the Green Belt there (as is planned in the GMSF), because the </w:t>
      </w:r>
      <w:r w:rsidRPr="003246D7">
        <w:rPr>
          <w:rFonts w:cstheme="minorHAnsi"/>
          <w:b/>
          <w:color w:val="0070C0"/>
        </w:rPr>
        <w:t>additional housing will place pressure on the transport infrastructure and overload it again</w:t>
      </w:r>
      <w:r w:rsidRPr="003246D7">
        <w:rPr>
          <w:rFonts w:cstheme="minorHAnsi"/>
          <w:color w:val="0070C0"/>
        </w:rPr>
        <w:t xml:space="preserve">, </w:t>
      </w:r>
      <w:r w:rsidRPr="001F654E">
        <w:rPr>
          <w:rFonts w:cstheme="minorHAnsi"/>
          <w:color w:val="000000" w:themeColor="text1"/>
        </w:rPr>
        <w:t xml:space="preserve">especially as the proposed housing development is beside a motorway junction. </w:t>
      </w:r>
      <w:r>
        <w:t xml:space="preserve">The </w:t>
      </w:r>
      <w:proofErr w:type="spellStart"/>
      <w:r>
        <w:t>transpennine</w:t>
      </w:r>
      <w:proofErr w:type="spellEnd"/>
      <w:r>
        <w:t xml:space="preserve"> upgrade programme itself will involve building more structures on greenbelt land. New roads mean that biodiversity corridors such as hedgerows will be destroyed, which has many repercussions ecologically (habitat fragmentation). To compound this with new housebuilding is a death sentence for Longdendale wildlife.</w:t>
      </w:r>
    </w:p>
    <w:p w:rsidR="00AA1EFD" w:rsidRDefault="00AA1EFD" w:rsidP="00AA1EFD">
      <w:r>
        <w:t>T</w:t>
      </w:r>
      <w:r>
        <w:t>he White Paper is designed to steer readers by virtue of the questions it asks. Indeed we feel that this White Paper has the appearance of a Developers’ “Charter.” It should have been entitled as such, rather than masquerading as a document that recognizes the importance of the community voice in shaping plans. This White Paper as it stands is likely to generate yet further resentment and hostility from the nation’s local communities. Is this the effect that was intended?</w:t>
      </w:r>
    </w:p>
    <w:p w:rsidR="00515594" w:rsidRDefault="00515594" w:rsidP="00515594">
      <w:r w:rsidRPr="00515594">
        <w:rPr>
          <w:b/>
          <w:color w:val="0070C0"/>
        </w:rPr>
        <w:t>The White Paper one-way consultation</w:t>
      </w:r>
      <w:r w:rsidRPr="00515594">
        <w:rPr>
          <w:b/>
          <w:color w:val="0070C0"/>
        </w:rPr>
        <w:t xml:space="preserve"> </w:t>
      </w:r>
      <w:r w:rsidRPr="00515594">
        <w:rPr>
          <w:b/>
          <w:color w:val="0070C0"/>
        </w:rPr>
        <w:t>should be replaced with a more pro-active two-way, ongoing dialogue.</w:t>
      </w:r>
      <w:r w:rsidRPr="00515594">
        <w:rPr>
          <w:color w:val="0070C0"/>
        </w:rPr>
        <w:t xml:space="preserve"> </w:t>
      </w:r>
      <w:r>
        <w:t xml:space="preserve">We summarize here some of these areas requiring further such dialogue: </w:t>
      </w:r>
    </w:p>
    <w:p w:rsidR="00AA1EFD" w:rsidRPr="001F654E" w:rsidRDefault="00515594" w:rsidP="00331DFC">
      <w:pPr>
        <w:rPr>
          <w:rFonts w:cstheme="minorHAnsi"/>
          <w:color w:val="000000" w:themeColor="text1"/>
        </w:rPr>
      </w:pPr>
      <w:r w:rsidRPr="002878DC">
        <w:rPr>
          <w:rFonts w:cstheme="minorHAnsi"/>
          <w:bCs/>
          <w:color w:val="000000" w:themeColor="text1"/>
        </w:rPr>
        <w:t>1. Green Belt design</w:t>
      </w:r>
      <w:r>
        <w:rPr>
          <w:rFonts w:cstheme="minorHAnsi"/>
          <w:bCs/>
          <w:color w:val="000000" w:themeColor="text1"/>
        </w:rPr>
        <w:t>ation is effectively off limits,</w:t>
      </w:r>
      <w:r w:rsidRPr="002878DC">
        <w:rPr>
          <w:rFonts w:cstheme="minorHAnsi"/>
          <w:bCs/>
          <w:color w:val="000000" w:themeColor="text1"/>
        </w:rPr>
        <w:t xml:space="preserve"> and any net loss could never be acceptable</w:t>
      </w:r>
      <w:r>
        <w:t xml:space="preserve">  </w:t>
      </w:r>
    </w:p>
    <w:p w:rsidR="00515594" w:rsidRPr="002878DC" w:rsidRDefault="00515594" w:rsidP="00515594">
      <w:pPr>
        <w:rPr>
          <w:rFonts w:cstheme="minorHAnsi"/>
          <w:color w:val="000000" w:themeColor="text1"/>
        </w:rPr>
      </w:pPr>
      <w:r w:rsidRPr="002878DC">
        <w:rPr>
          <w:rFonts w:cstheme="minorHAnsi"/>
          <w:color w:val="000000" w:themeColor="text1"/>
        </w:rPr>
        <w:t>2</w:t>
      </w:r>
      <w:r>
        <w:rPr>
          <w:rFonts w:cstheme="minorHAnsi"/>
          <w:color w:val="000000" w:themeColor="text1"/>
        </w:rPr>
        <w:t xml:space="preserve">. </w:t>
      </w:r>
      <w:r w:rsidRPr="002878DC">
        <w:rPr>
          <w:rFonts w:cstheme="minorHAnsi"/>
          <w:color w:val="000000" w:themeColor="text1"/>
        </w:rPr>
        <w:t>The preservation of community assets and land bequeathed to the community, rather than being sold off.</w:t>
      </w:r>
    </w:p>
    <w:p w:rsidR="00331DFC" w:rsidRDefault="00515594" w:rsidP="00CE5DA7">
      <w:pPr>
        <w:rPr>
          <w:rFonts w:cstheme="minorHAnsi"/>
          <w:color w:val="000000" w:themeColor="text1"/>
        </w:rPr>
      </w:pPr>
      <w:r w:rsidRPr="002878DC">
        <w:rPr>
          <w:rFonts w:cstheme="minorHAnsi"/>
          <w:color w:val="000000" w:themeColor="text1"/>
        </w:rPr>
        <w:t xml:space="preserve">3. </w:t>
      </w:r>
      <w:r>
        <w:rPr>
          <w:rFonts w:cstheme="minorHAnsi"/>
          <w:color w:val="000000" w:themeColor="text1"/>
        </w:rPr>
        <w:t>Question 12 needs to greatly widen in scope.</w:t>
      </w:r>
      <w:r w:rsidRPr="002878DC">
        <w:rPr>
          <w:rFonts w:cstheme="minorHAnsi"/>
          <w:color w:val="000000" w:themeColor="text1"/>
        </w:rPr>
        <w:t xml:space="preserve"> </w:t>
      </w:r>
      <w:r w:rsidRPr="002878DC">
        <w:rPr>
          <w:color w:val="000000" w:themeColor="text1"/>
        </w:rPr>
        <w:t>Local Plans should not be developer-led but community-led.</w:t>
      </w:r>
    </w:p>
    <w:p w:rsidR="00515594" w:rsidRPr="00CE5DA7" w:rsidRDefault="00515594" w:rsidP="00CE5DA7">
      <w:pPr>
        <w:rPr>
          <w:rFonts w:cstheme="minorHAnsi"/>
          <w:color w:val="000000" w:themeColor="text1"/>
        </w:rPr>
      </w:pPr>
      <w:r>
        <w:rPr>
          <w:rFonts w:cstheme="minorHAnsi"/>
          <w:color w:val="000000" w:themeColor="text1"/>
        </w:rPr>
        <w:t>4</w:t>
      </w:r>
      <w:r w:rsidRPr="002878DC">
        <w:rPr>
          <w:rFonts w:cstheme="minorHAnsi"/>
          <w:color w:val="000000" w:themeColor="text1"/>
        </w:rPr>
        <w:t>. Extended mayoral powers should be used to afford protection to residents</w:t>
      </w:r>
      <w:bookmarkStart w:id="0" w:name="_GoBack"/>
      <w:bookmarkEnd w:id="0"/>
    </w:p>
    <w:p w:rsidR="00515594" w:rsidRPr="002878DC" w:rsidRDefault="00515594" w:rsidP="00515594">
      <w:pPr>
        <w:rPr>
          <w:rFonts w:cstheme="minorHAnsi"/>
          <w:color w:val="000000" w:themeColor="text1"/>
        </w:rPr>
      </w:pPr>
      <w:r>
        <w:rPr>
          <w:rFonts w:cstheme="minorHAnsi"/>
          <w:color w:val="000000" w:themeColor="text1"/>
        </w:rPr>
        <w:t>5</w:t>
      </w:r>
      <w:r w:rsidRPr="002878DC">
        <w:rPr>
          <w:rFonts w:cstheme="minorHAnsi"/>
          <w:color w:val="000000" w:themeColor="text1"/>
        </w:rPr>
        <w:t>. Development should be guided away from protected habitats.</w:t>
      </w:r>
    </w:p>
    <w:p w:rsidR="00CE5DA7" w:rsidRPr="00D03F29" w:rsidRDefault="00515594" w:rsidP="00515594">
      <w:pPr>
        <w:rPr>
          <w:rFonts w:cstheme="minorHAnsi"/>
          <w:b/>
          <w:color w:val="000000" w:themeColor="text1"/>
        </w:rPr>
      </w:pPr>
      <w:r>
        <w:rPr>
          <w:rFonts w:cstheme="minorHAnsi"/>
          <w:color w:val="000000" w:themeColor="text1"/>
        </w:rPr>
        <w:t>6</w:t>
      </w:r>
      <w:r w:rsidRPr="002878DC">
        <w:rPr>
          <w:rFonts w:cstheme="minorHAnsi"/>
          <w:color w:val="000000" w:themeColor="text1"/>
        </w:rPr>
        <w:t xml:space="preserve">. If </w:t>
      </w:r>
      <w:r>
        <w:rPr>
          <w:rFonts w:cstheme="minorHAnsi"/>
          <w:color w:val="000000" w:themeColor="text1"/>
        </w:rPr>
        <w:t>the road transport network</w:t>
      </w:r>
      <w:r w:rsidRPr="002878DC">
        <w:rPr>
          <w:rFonts w:cstheme="minorHAnsi"/>
          <w:color w:val="000000" w:themeColor="text1"/>
        </w:rPr>
        <w:t xml:space="preserve"> is already fragile and over-capacity, there should be an embargo on further housing development in that locality</w:t>
      </w:r>
    </w:p>
    <w:p w:rsidR="00CE5DA7" w:rsidRDefault="00515594">
      <w:r>
        <w:rPr>
          <w:rFonts w:cstheme="minorHAnsi"/>
          <w:color w:val="000000" w:themeColor="text1"/>
        </w:rPr>
        <w:t>7</w:t>
      </w:r>
      <w:r w:rsidRPr="002878DC">
        <w:rPr>
          <w:rFonts w:cstheme="minorHAnsi"/>
          <w:color w:val="000000" w:themeColor="text1"/>
        </w:rPr>
        <w:t xml:space="preserve">. Industrial areas </w:t>
      </w:r>
      <w:r>
        <w:rPr>
          <w:rFonts w:cstheme="minorHAnsi"/>
          <w:color w:val="000000" w:themeColor="text1"/>
        </w:rPr>
        <w:t xml:space="preserve">should be clearly </w:t>
      </w:r>
      <w:r w:rsidRPr="002878DC">
        <w:rPr>
          <w:rFonts w:cstheme="minorHAnsi"/>
          <w:color w:val="000000" w:themeColor="text1"/>
        </w:rPr>
        <w:t xml:space="preserve">separate from residential areas, and transport infrastructure </w:t>
      </w:r>
      <w:r>
        <w:rPr>
          <w:rFonts w:cstheme="minorHAnsi"/>
          <w:color w:val="000000" w:themeColor="text1"/>
        </w:rPr>
        <w:t>developments should</w:t>
      </w:r>
      <w:r w:rsidRPr="002878DC">
        <w:rPr>
          <w:rFonts w:cstheme="minorHAnsi"/>
          <w:color w:val="000000" w:themeColor="text1"/>
        </w:rPr>
        <w:t xml:space="preserve"> by-pass residential areas. </w:t>
      </w:r>
    </w:p>
    <w:sectPr w:rsidR="00CE5DA7" w:rsidSect="005155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A7"/>
    <w:rsid w:val="00331DFC"/>
    <w:rsid w:val="00515594"/>
    <w:rsid w:val="008507F2"/>
    <w:rsid w:val="008F1DC8"/>
    <w:rsid w:val="00A8126F"/>
    <w:rsid w:val="00AA1EFD"/>
    <w:rsid w:val="00CE5DA7"/>
    <w:rsid w:val="00D6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1AF9-8368-42A1-8986-71AB3EF8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5AF"/>
    <w:pPr>
      <w:spacing w:after="0" w:line="240" w:lineRule="auto"/>
    </w:pPr>
    <w:rPr>
      <w:rFonts w:ascii="Arial" w:hAnsi="Arial"/>
    </w:rPr>
  </w:style>
  <w:style w:type="character" w:customStyle="1" w:styleId="apple-converted-space">
    <w:name w:val="apple-converted-space"/>
    <w:basedOn w:val="DefaultParagraphFont"/>
    <w:rsid w:val="0051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2017-05-02T19:59:00Z</dcterms:created>
  <dcterms:modified xsi:type="dcterms:W3CDTF">2017-05-02T21:05:00Z</dcterms:modified>
</cp:coreProperties>
</file>